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CDA" w:rsidRPr="009033B3" w:rsidRDefault="004D2CDA" w:rsidP="004D2CDA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9033B3">
        <w:rPr>
          <w:rFonts w:ascii="Times New Roman" w:hAnsi="Times New Roman" w:cs="Times New Roman"/>
          <w:b/>
          <w:sz w:val="24"/>
          <w:szCs w:val="24"/>
        </w:rPr>
        <w:t>S.C. Moara Cibin S.A.</w:t>
      </w:r>
    </w:p>
    <w:p w:rsidR="004D2CDA" w:rsidRPr="009033B3" w:rsidRDefault="004D2CDA" w:rsidP="004D2CDA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9033B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A39AA" w:rsidRPr="009033B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9033B3">
        <w:rPr>
          <w:rFonts w:ascii="Times New Roman" w:hAnsi="Times New Roman" w:cs="Times New Roman"/>
          <w:b/>
          <w:sz w:val="24"/>
          <w:szCs w:val="24"/>
        </w:rPr>
        <w:t>Sibiu</w:t>
      </w:r>
    </w:p>
    <w:p w:rsidR="004D2CDA" w:rsidRPr="009033B3" w:rsidRDefault="001A39AA" w:rsidP="004D2CDA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9033B3">
        <w:rPr>
          <w:rFonts w:ascii="Times New Roman" w:hAnsi="Times New Roman" w:cs="Times New Roman"/>
          <w:b/>
          <w:sz w:val="24"/>
          <w:szCs w:val="24"/>
        </w:rPr>
        <w:t>ş</w:t>
      </w:r>
      <w:r w:rsidR="004D2CDA" w:rsidRPr="009033B3">
        <w:rPr>
          <w:rFonts w:ascii="Times New Roman" w:hAnsi="Times New Roman" w:cs="Times New Roman"/>
          <w:b/>
          <w:sz w:val="24"/>
          <w:szCs w:val="24"/>
        </w:rPr>
        <w:t xml:space="preserve">os. Alba Iulia Nr. 70   </w:t>
      </w:r>
    </w:p>
    <w:p w:rsidR="004D2CDA" w:rsidRPr="001A39A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4D2CDA" w:rsidRPr="001A39A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4D2CDA" w:rsidRPr="001A39A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4D2CDA" w:rsidRPr="009033B3" w:rsidRDefault="004D2CDA" w:rsidP="004D2CDA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9033B3">
        <w:rPr>
          <w:rFonts w:ascii="Times New Roman" w:hAnsi="Times New Roman" w:cs="Times New Roman"/>
          <w:b/>
          <w:sz w:val="24"/>
          <w:szCs w:val="24"/>
        </w:rPr>
        <w:t>CATRE: ADUNAREA GENERALA EXTRAORDINARA A ACTIONARILOR</w:t>
      </w:r>
    </w:p>
    <w:p w:rsidR="004D2CDA" w:rsidRPr="009033B3" w:rsidRDefault="004D2CDA" w:rsidP="004D2CDA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9033B3">
        <w:rPr>
          <w:rFonts w:ascii="Times New Roman" w:hAnsi="Times New Roman" w:cs="Times New Roman"/>
          <w:b/>
          <w:sz w:val="24"/>
          <w:szCs w:val="24"/>
        </w:rPr>
        <w:t>S.C.MOARA CIBIN S.A.</w:t>
      </w:r>
    </w:p>
    <w:p w:rsidR="004D2CDA" w:rsidRPr="001A39A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4D2CDA" w:rsidRPr="001A39A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B7E86">
        <w:rPr>
          <w:rFonts w:ascii="Times New Roman" w:hAnsi="Times New Roman" w:cs="Times New Roman"/>
          <w:b/>
          <w:sz w:val="24"/>
          <w:szCs w:val="24"/>
        </w:rPr>
        <w:t>REFERITOR LA: PCT.1 AL ORDINII DE ZI A SEDINTEI A.G.E.A. DIN DATA DE 07/08.03.2017:</w:t>
      </w:r>
      <w:r w:rsidRPr="001A39AA">
        <w:rPr>
          <w:rFonts w:ascii="Times New Roman" w:hAnsi="Times New Roman" w:cs="Times New Roman"/>
          <w:sz w:val="24"/>
          <w:szCs w:val="24"/>
        </w:rPr>
        <w:t xml:space="preserve"> ,,Aprobarea înstr</w:t>
      </w:r>
      <w:r w:rsidR="001A39AA">
        <w:rPr>
          <w:rFonts w:ascii="Times New Roman" w:hAnsi="Times New Roman" w:cs="Times New Roman"/>
          <w:sz w:val="24"/>
          <w:szCs w:val="24"/>
        </w:rPr>
        <w:t>ă</w:t>
      </w:r>
      <w:r w:rsidRPr="001A39AA">
        <w:rPr>
          <w:rFonts w:ascii="Times New Roman" w:hAnsi="Times New Roman" w:cs="Times New Roman"/>
          <w:sz w:val="24"/>
          <w:szCs w:val="24"/>
        </w:rPr>
        <w:t>in</w:t>
      </w:r>
      <w:r w:rsidR="001A39AA">
        <w:rPr>
          <w:rFonts w:ascii="Times New Roman" w:hAnsi="Times New Roman" w:cs="Times New Roman"/>
          <w:sz w:val="24"/>
          <w:szCs w:val="24"/>
        </w:rPr>
        <w:t>ă</w:t>
      </w:r>
      <w:r w:rsidRPr="001A39AA">
        <w:rPr>
          <w:rFonts w:ascii="Times New Roman" w:hAnsi="Times New Roman" w:cs="Times New Roman"/>
          <w:sz w:val="24"/>
          <w:szCs w:val="24"/>
        </w:rPr>
        <w:t xml:space="preserve">rii </w:t>
      </w:r>
      <w:r w:rsidR="001A39AA">
        <w:rPr>
          <w:rFonts w:ascii="Times New Roman" w:hAnsi="Times New Roman" w:cs="Times New Roman"/>
          <w:sz w:val="24"/>
          <w:szCs w:val="24"/>
        </w:rPr>
        <w:t xml:space="preserve">prin vânzare a </w:t>
      </w:r>
      <w:r w:rsidRPr="001A39AA">
        <w:rPr>
          <w:rFonts w:ascii="Times New Roman" w:hAnsi="Times New Roman" w:cs="Times New Roman"/>
          <w:sz w:val="24"/>
          <w:szCs w:val="24"/>
        </w:rPr>
        <w:t>urmatoarelor imobile:</w:t>
      </w:r>
    </w:p>
    <w:p w:rsidR="004D2CDA" w:rsidRPr="001A39A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1A39AA">
        <w:rPr>
          <w:rFonts w:ascii="Times New Roman" w:hAnsi="Times New Roman" w:cs="Times New Roman"/>
          <w:sz w:val="24"/>
          <w:szCs w:val="24"/>
        </w:rPr>
        <w:t xml:space="preserve">a)  Teren cu constructii industriale si edilitare situat în Sibiu, </w:t>
      </w:r>
      <w:r w:rsidR="001A39AA">
        <w:rPr>
          <w:rFonts w:ascii="Times New Roman" w:hAnsi="Times New Roman" w:cs="Times New Roman"/>
          <w:sz w:val="24"/>
          <w:szCs w:val="24"/>
        </w:rPr>
        <w:t>ş</w:t>
      </w:r>
      <w:r w:rsidRPr="001A39AA">
        <w:rPr>
          <w:rFonts w:ascii="Times New Roman" w:hAnsi="Times New Roman" w:cs="Times New Roman"/>
          <w:sz w:val="24"/>
          <w:szCs w:val="24"/>
        </w:rPr>
        <w:t>os. Alba Iulia nr.70, înscris în CF 123611 în suprafa</w:t>
      </w:r>
      <w:r w:rsidR="001A39AA">
        <w:rPr>
          <w:rFonts w:ascii="Times New Roman" w:hAnsi="Times New Roman" w:cs="Times New Roman"/>
          <w:sz w:val="24"/>
          <w:szCs w:val="24"/>
        </w:rPr>
        <w:t>ţă</w:t>
      </w:r>
      <w:r w:rsidRPr="001A39AA">
        <w:rPr>
          <w:rFonts w:ascii="Times New Roman" w:hAnsi="Times New Roman" w:cs="Times New Roman"/>
          <w:sz w:val="24"/>
          <w:szCs w:val="24"/>
        </w:rPr>
        <w:t xml:space="preserve"> de 2317 mp.</w:t>
      </w:r>
    </w:p>
    <w:p w:rsidR="004D2CDA" w:rsidRPr="001A39A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1A39AA">
        <w:rPr>
          <w:rFonts w:ascii="Times New Roman" w:hAnsi="Times New Roman" w:cs="Times New Roman"/>
          <w:sz w:val="24"/>
          <w:szCs w:val="24"/>
        </w:rPr>
        <w:t>b) Teren cu construc</w:t>
      </w:r>
      <w:r w:rsidR="001A39AA">
        <w:rPr>
          <w:rFonts w:ascii="Times New Roman" w:hAnsi="Times New Roman" w:cs="Times New Roman"/>
          <w:sz w:val="24"/>
          <w:szCs w:val="24"/>
        </w:rPr>
        <w:t>ţ</w:t>
      </w:r>
      <w:r w:rsidRPr="001A39AA">
        <w:rPr>
          <w:rFonts w:ascii="Times New Roman" w:hAnsi="Times New Roman" w:cs="Times New Roman"/>
          <w:sz w:val="24"/>
          <w:szCs w:val="24"/>
        </w:rPr>
        <w:t xml:space="preserve">ii industriale </w:t>
      </w:r>
      <w:r w:rsidR="001A39AA">
        <w:rPr>
          <w:rFonts w:ascii="Times New Roman" w:hAnsi="Times New Roman" w:cs="Times New Roman"/>
          <w:sz w:val="24"/>
          <w:szCs w:val="24"/>
        </w:rPr>
        <w:t>ş</w:t>
      </w:r>
      <w:r w:rsidRPr="001A39AA">
        <w:rPr>
          <w:rFonts w:ascii="Times New Roman" w:hAnsi="Times New Roman" w:cs="Times New Roman"/>
          <w:sz w:val="24"/>
          <w:szCs w:val="24"/>
        </w:rPr>
        <w:t xml:space="preserve">i edilitare situat în Sibiu, </w:t>
      </w:r>
      <w:r w:rsidR="001A39AA">
        <w:rPr>
          <w:rFonts w:ascii="Times New Roman" w:hAnsi="Times New Roman" w:cs="Times New Roman"/>
          <w:sz w:val="24"/>
          <w:szCs w:val="24"/>
        </w:rPr>
        <w:t>ş</w:t>
      </w:r>
      <w:r w:rsidRPr="001A39AA">
        <w:rPr>
          <w:rFonts w:ascii="Times New Roman" w:hAnsi="Times New Roman" w:cs="Times New Roman"/>
          <w:sz w:val="24"/>
          <w:szCs w:val="24"/>
        </w:rPr>
        <w:t>os. Alba Iulia nr.70A, înscris în CF 125929 în suprafa</w:t>
      </w:r>
      <w:r w:rsidR="001A39AA">
        <w:rPr>
          <w:rFonts w:ascii="Times New Roman" w:hAnsi="Times New Roman" w:cs="Times New Roman"/>
          <w:sz w:val="24"/>
          <w:szCs w:val="24"/>
        </w:rPr>
        <w:t>ţă</w:t>
      </w:r>
      <w:r w:rsidRPr="001A39AA">
        <w:rPr>
          <w:rFonts w:ascii="Times New Roman" w:hAnsi="Times New Roman" w:cs="Times New Roman"/>
          <w:sz w:val="24"/>
          <w:szCs w:val="24"/>
        </w:rPr>
        <w:t xml:space="preserve"> de 1764 mp.’’</w:t>
      </w:r>
    </w:p>
    <w:p w:rsidR="004D2CDA" w:rsidRPr="001A39A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4D2CDA" w:rsidRPr="00116414" w:rsidRDefault="004D2CDA" w:rsidP="001A39AA">
      <w:pPr>
        <w:pStyle w:val="PlainTex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16414">
        <w:rPr>
          <w:rFonts w:ascii="Times New Roman" w:hAnsi="Times New Roman" w:cs="Times New Roman"/>
          <w:b/>
          <w:sz w:val="24"/>
          <w:szCs w:val="24"/>
        </w:rPr>
        <w:t>Date de identificare a activelor</w:t>
      </w:r>
      <w:r w:rsidR="001A39AA" w:rsidRPr="00116414">
        <w:rPr>
          <w:rFonts w:ascii="Times New Roman" w:hAnsi="Times New Roman" w:cs="Times New Roman"/>
          <w:b/>
          <w:sz w:val="24"/>
          <w:szCs w:val="24"/>
        </w:rPr>
        <w:t>:</w:t>
      </w:r>
    </w:p>
    <w:p w:rsidR="009033B3" w:rsidRPr="009033B3" w:rsidRDefault="00FA4305" w:rsidP="001A39AA">
      <w:pPr>
        <w:pStyle w:val="Plain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Imobil 1. </w:t>
      </w:r>
      <w:r w:rsidR="00DA7BA9">
        <w:rPr>
          <w:rFonts w:ascii="Times New Roman" w:hAnsi="Times New Roman" w:cs="Times New Roman"/>
          <w:sz w:val="24"/>
          <w:szCs w:val="24"/>
        </w:rPr>
        <w:t>Secţie DROPSURI, c</w:t>
      </w:r>
      <w:r>
        <w:rPr>
          <w:rFonts w:ascii="Times New Roman" w:hAnsi="Times New Roman" w:cs="Times New Roman"/>
          <w:sz w:val="24"/>
          <w:szCs w:val="24"/>
        </w:rPr>
        <w:t>onstând în teren</w:t>
      </w:r>
      <w:r w:rsidR="00DA7BA9">
        <w:rPr>
          <w:rFonts w:ascii="Times New Roman" w:hAnsi="Times New Roman" w:cs="Times New Roman"/>
          <w:sz w:val="24"/>
          <w:szCs w:val="24"/>
        </w:rPr>
        <w:t xml:space="preserve"> in suprafaţă totală de 2317 mp şi construcţii </w:t>
      </w:r>
      <w:r w:rsidR="009033B3">
        <w:rPr>
          <w:rFonts w:ascii="Times New Roman" w:hAnsi="Times New Roman" w:cs="Times New Roman"/>
          <w:sz w:val="24"/>
          <w:szCs w:val="24"/>
        </w:rPr>
        <w:t>industriale const</w:t>
      </w:r>
      <w:r w:rsidR="009033B3">
        <w:rPr>
          <w:rFonts w:ascii="Times New Roman" w:hAnsi="Times New Roman" w:cs="Times New Roman"/>
          <w:sz w:val="24"/>
          <w:szCs w:val="24"/>
          <w:lang w:val="ro-RO"/>
        </w:rPr>
        <w:t>ând în:</w:t>
      </w:r>
    </w:p>
    <w:p w:rsidR="004D2CDA" w:rsidRDefault="009033B3" w:rsidP="009033B3">
      <w:pPr>
        <w:pStyle w:val="PlainText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- hala veche edificata în anii 1970</w:t>
      </w:r>
      <w:r w:rsidR="00994DEA">
        <w:rPr>
          <w:rFonts w:ascii="Times New Roman" w:hAnsi="Times New Roman" w:cs="Times New Roman"/>
          <w:sz w:val="24"/>
          <w:szCs w:val="24"/>
          <w:lang w:val="ro-RO"/>
        </w:rPr>
        <w:t>, în regim de inălţime P, reali</w:t>
      </w:r>
      <w:r w:rsidR="00140E11">
        <w:rPr>
          <w:rFonts w:ascii="Times New Roman" w:hAnsi="Times New Roman" w:cs="Times New Roman"/>
          <w:sz w:val="24"/>
          <w:szCs w:val="24"/>
          <w:lang w:val="ro-RO"/>
        </w:rPr>
        <w:t>z</w:t>
      </w:r>
      <w:r w:rsidR="00994DEA">
        <w:rPr>
          <w:rFonts w:ascii="Times New Roman" w:hAnsi="Times New Roman" w:cs="Times New Roman"/>
          <w:sz w:val="24"/>
          <w:szCs w:val="24"/>
          <w:lang w:val="ro-RO"/>
        </w:rPr>
        <w:t>ată din structură cadre beton armat cu planşeu din beton armat având următo</w:t>
      </w:r>
      <w:r w:rsidR="00140E11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994DEA">
        <w:rPr>
          <w:rFonts w:ascii="Times New Roman" w:hAnsi="Times New Roman" w:cs="Times New Roman"/>
          <w:sz w:val="24"/>
          <w:szCs w:val="24"/>
          <w:lang w:val="ro-RO"/>
        </w:rPr>
        <w:t>rele dimensiuni constructive:</w:t>
      </w:r>
    </w:p>
    <w:p w:rsidR="00994DEA" w:rsidRDefault="00994DEA" w:rsidP="009033B3">
      <w:pPr>
        <w:pStyle w:val="PlainTex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- Aria construită la sol</w:t>
      </w:r>
      <w:r>
        <w:rPr>
          <w:rFonts w:ascii="Times New Roman" w:hAnsi="Times New Roman" w:cs="Times New Roman"/>
          <w:sz w:val="24"/>
          <w:szCs w:val="24"/>
        </w:rPr>
        <w:t>= 1122,60 mp</w:t>
      </w:r>
    </w:p>
    <w:p w:rsidR="00994DEA" w:rsidRDefault="00994DEA" w:rsidP="009033B3">
      <w:pPr>
        <w:pStyle w:val="PlainTex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- Aria desf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ăşurată </w:t>
      </w:r>
      <w:r>
        <w:rPr>
          <w:rFonts w:ascii="Times New Roman" w:hAnsi="Times New Roman" w:cs="Times New Roman"/>
          <w:sz w:val="24"/>
          <w:szCs w:val="24"/>
        </w:rPr>
        <w:t>= 1122,60 mp</w:t>
      </w:r>
    </w:p>
    <w:p w:rsidR="00994DEA" w:rsidRDefault="00994DEA" w:rsidP="009033B3">
      <w:pPr>
        <w:pStyle w:val="PlainTex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- Aria util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ă hală </w:t>
      </w:r>
      <w:r>
        <w:rPr>
          <w:rFonts w:ascii="Times New Roman" w:hAnsi="Times New Roman" w:cs="Times New Roman"/>
          <w:sz w:val="24"/>
          <w:szCs w:val="24"/>
        </w:rPr>
        <w:t>= 1010,34 mp</w:t>
      </w:r>
    </w:p>
    <w:p w:rsidR="00994DEA" w:rsidRDefault="00994DEA" w:rsidP="009033B3">
      <w:pPr>
        <w:pStyle w:val="PlainText"/>
        <w:ind w:left="1080"/>
        <w:rPr>
          <w:rFonts w:ascii="Times New Roman" w:hAnsi="Times New Roman" w:cs="Times New Roman"/>
          <w:sz w:val="24"/>
          <w:szCs w:val="24"/>
        </w:rPr>
      </w:pPr>
    </w:p>
    <w:p w:rsidR="00994DEA" w:rsidRDefault="00994DEA" w:rsidP="009033B3">
      <w:pPr>
        <w:pStyle w:val="PlainText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- hala noua edificat</w:t>
      </w:r>
      <w:r>
        <w:rPr>
          <w:rFonts w:ascii="Times New Roman" w:hAnsi="Times New Roman" w:cs="Times New Roman"/>
          <w:sz w:val="24"/>
          <w:szCs w:val="24"/>
          <w:lang w:val="ro-RO"/>
        </w:rPr>
        <w:t>ă în anii 2010, în regim de înălţime P</w:t>
      </w:r>
      <w:r>
        <w:rPr>
          <w:rFonts w:ascii="Times New Roman" w:hAnsi="Times New Roman" w:cs="Times New Roman"/>
          <w:sz w:val="24"/>
          <w:szCs w:val="24"/>
        </w:rPr>
        <w:t>+E</w:t>
      </w:r>
      <w:r w:rsidR="00140E11">
        <w:rPr>
          <w:rFonts w:ascii="Times New Roman" w:hAnsi="Times New Roman" w:cs="Times New Roman"/>
          <w:sz w:val="24"/>
          <w:szCs w:val="24"/>
        </w:rPr>
        <w:t>, realizat</w:t>
      </w:r>
      <w:r w:rsidR="00140E11">
        <w:rPr>
          <w:rFonts w:ascii="Times New Roman" w:hAnsi="Times New Roman" w:cs="Times New Roman"/>
          <w:sz w:val="24"/>
          <w:szCs w:val="24"/>
          <w:lang w:val="ro-RO"/>
        </w:rPr>
        <w:t>ă din structură cadre metalice cu planşeu din beton armat cu următoarele dimensiuni constructive:</w:t>
      </w:r>
    </w:p>
    <w:p w:rsidR="00140E11" w:rsidRDefault="00140E11" w:rsidP="009033B3">
      <w:pPr>
        <w:pStyle w:val="PlainText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Aria construită la sol= 506,5 mp</w:t>
      </w:r>
    </w:p>
    <w:p w:rsidR="00140E11" w:rsidRDefault="00140E11" w:rsidP="009033B3">
      <w:pPr>
        <w:pStyle w:val="PlainText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- Aria desfaşurată =1011,5 mp</w:t>
      </w:r>
    </w:p>
    <w:p w:rsidR="00140E11" w:rsidRPr="00140E11" w:rsidRDefault="00140E11" w:rsidP="009033B3">
      <w:pPr>
        <w:pStyle w:val="PlainText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-Aria utilă hală= 910,35 mp</w:t>
      </w:r>
    </w:p>
    <w:p w:rsidR="00994DEA" w:rsidRDefault="00994DEA" w:rsidP="00994DEA">
      <w:pPr>
        <w:pStyle w:val="PlainText"/>
        <w:ind w:left="1080" w:hanging="371"/>
        <w:rPr>
          <w:rFonts w:ascii="Times New Roman" w:hAnsi="Times New Roman" w:cs="Times New Roman"/>
          <w:sz w:val="24"/>
          <w:szCs w:val="24"/>
          <w:lang w:val="ro-RO"/>
        </w:rPr>
      </w:pPr>
      <w:r w:rsidRPr="00116414">
        <w:rPr>
          <w:rFonts w:ascii="Times New Roman" w:hAnsi="Times New Roman" w:cs="Times New Roman"/>
          <w:b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 Im</w:t>
      </w:r>
      <w:r w:rsidR="00140E11">
        <w:rPr>
          <w:rFonts w:ascii="Times New Roman" w:hAnsi="Times New Roman" w:cs="Times New Roman"/>
          <w:sz w:val="24"/>
          <w:szCs w:val="24"/>
        </w:rPr>
        <w:t>obil 2. Sec</w:t>
      </w:r>
      <w:r w:rsidR="00140E11">
        <w:rPr>
          <w:rFonts w:ascii="Times New Roman" w:hAnsi="Times New Roman" w:cs="Times New Roman"/>
          <w:sz w:val="24"/>
          <w:szCs w:val="24"/>
          <w:lang w:val="ro-RO"/>
        </w:rPr>
        <w:t>ţie HALVA, constând în teren în suprafaţă totală de 1764 mp şi constucţii industriale constând în:</w:t>
      </w:r>
    </w:p>
    <w:p w:rsidR="007B1D64" w:rsidRDefault="007B1D64" w:rsidP="00994DEA">
      <w:pPr>
        <w:pStyle w:val="PlainText"/>
        <w:ind w:left="1080" w:hanging="371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- hală veche cu anexe edificată in anii 1970, în regim de înăltime P+3E+M, realizată din stuctură cadre beton armat cu planseu din beton armat, având următoarele dimensiuni constructive:</w:t>
      </w:r>
    </w:p>
    <w:p w:rsidR="007B1D64" w:rsidRDefault="007B1D64" w:rsidP="00994DEA">
      <w:pPr>
        <w:pStyle w:val="PlainText"/>
        <w:ind w:left="1080" w:hanging="371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-Aria construită la sol = 127,2 mp</w:t>
      </w:r>
    </w:p>
    <w:p w:rsidR="007B1D64" w:rsidRDefault="007B1D64" w:rsidP="00994DEA">
      <w:pPr>
        <w:pStyle w:val="PlainText"/>
        <w:ind w:left="1080" w:hanging="371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-Aria desfăsurată =556,3 mp</w:t>
      </w:r>
    </w:p>
    <w:p w:rsidR="007B1D64" w:rsidRDefault="007B1D64" w:rsidP="00994DEA">
      <w:pPr>
        <w:pStyle w:val="PlainText"/>
        <w:ind w:left="1080" w:hanging="371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-Aria utilă hală  =500,67 mp</w:t>
      </w:r>
    </w:p>
    <w:p w:rsidR="007B1D64" w:rsidRDefault="007B1D64" w:rsidP="00994DEA">
      <w:pPr>
        <w:pStyle w:val="PlainText"/>
        <w:ind w:left="1080" w:hanging="371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- hală nouă edificată în anii 2014, în regim de înălţime P+E, realizată din structură cadre metalice cu planseu din beton armat cu următoarele dimensiuni constructive:</w:t>
      </w:r>
    </w:p>
    <w:p w:rsidR="007B1D64" w:rsidRDefault="007B1D64" w:rsidP="00994DEA">
      <w:pPr>
        <w:pStyle w:val="PlainText"/>
        <w:ind w:left="1080" w:hanging="371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-Aria construită la sol  1007,4 mp</w:t>
      </w:r>
    </w:p>
    <w:p w:rsidR="007B1D64" w:rsidRDefault="007B1D64" w:rsidP="00994DEA">
      <w:pPr>
        <w:pStyle w:val="PlainText"/>
        <w:ind w:left="1080" w:hanging="371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-Aria desfaşurată 1880,4 mp</w:t>
      </w:r>
    </w:p>
    <w:p w:rsidR="007B1D64" w:rsidRDefault="007B1D64" w:rsidP="00994DEA">
      <w:pPr>
        <w:pStyle w:val="PlainText"/>
        <w:ind w:left="1080" w:hanging="371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-Aria</w:t>
      </w:r>
      <w:r w:rsidR="00116414">
        <w:rPr>
          <w:rFonts w:ascii="Times New Roman" w:hAnsi="Times New Roman" w:cs="Times New Roman"/>
          <w:sz w:val="24"/>
          <w:szCs w:val="24"/>
          <w:lang w:val="ro-RO"/>
        </w:rPr>
        <w:t xml:space="preserve"> utilă hală  1692,36 mp</w:t>
      </w:r>
    </w:p>
    <w:p w:rsidR="00F54C2C" w:rsidRDefault="00F54C2C" w:rsidP="00994DEA">
      <w:pPr>
        <w:pStyle w:val="PlainText"/>
        <w:ind w:left="1080" w:hanging="37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54C2C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2. Evaluarea activelor</w:t>
      </w:r>
    </w:p>
    <w:p w:rsidR="00F54C2C" w:rsidRDefault="00F54C2C" w:rsidP="00994DEA">
      <w:pPr>
        <w:pStyle w:val="PlainText"/>
        <w:ind w:left="1080" w:hanging="371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54C2C" w:rsidRDefault="00951DD8" w:rsidP="00F54C2C">
      <w:pPr>
        <w:pStyle w:val="PlainText"/>
        <w:ind w:left="720" w:firstLine="11"/>
        <w:rPr>
          <w:rFonts w:ascii="Times New Roman" w:hAnsi="Times New Roman" w:cs="Times New Roman"/>
          <w:sz w:val="24"/>
          <w:szCs w:val="24"/>
          <w:lang w:val="ro-RO"/>
        </w:rPr>
      </w:pPr>
      <w:r w:rsidRPr="00951DD8">
        <w:rPr>
          <w:rFonts w:ascii="Times New Roman" w:hAnsi="Times New Roman" w:cs="Times New Roman"/>
          <w:b/>
          <w:sz w:val="24"/>
          <w:szCs w:val="24"/>
          <w:lang w:val="ro-RO"/>
        </w:rPr>
        <w:t>Evaluator:</w:t>
      </w:r>
      <w:r w:rsidR="00F54C2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54C2C" w:rsidRPr="00F54C2C">
        <w:rPr>
          <w:rFonts w:ascii="Times New Roman" w:hAnsi="Times New Roman" w:cs="Times New Roman"/>
          <w:sz w:val="24"/>
          <w:szCs w:val="24"/>
          <w:lang w:val="ro-RO"/>
        </w:rPr>
        <w:t>Activele au fost evaluate</w:t>
      </w:r>
      <w:r w:rsidR="00F54C2C">
        <w:rPr>
          <w:rFonts w:ascii="Times New Roman" w:hAnsi="Times New Roman" w:cs="Times New Roman"/>
          <w:sz w:val="24"/>
          <w:szCs w:val="24"/>
          <w:lang w:val="ro-RO"/>
        </w:rPr>
        <w:t xml:space="preserve"> de către ESTIMATE CONSULTING S.R.L., societate specializată în lucrări de analiză şi evaluare, Membru Corporativ ANEVAR, certificat nr.0220/2015. </w:t>
      </w:r>
    </w:p>
    <w:p w:rsidR="00951DD8" w:rsidRDefault="00951DD8" w:rsidP="00F54C2C">
      <w:pPr>
        <w:pStyle w:val="PlainText"/>
        <w:ind w:left="720" w:firstLine="11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Scopul evaluării: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Estimarea valorii de piaţă a proprietăţii, în vederea vânzării pe piaţă</w:t>
      </w:r>
    </w:p>
    <w:p w:rsidR="003B6084" w:rsidRDefault="003B6084" w:rsidP="00F54C2C">
      <w:pPr>
        <w:pStyle w:val="PlainText"/>
        <w:ind w:left="720" w:firstLine="11"/>
        <w:rPr>
          <w:rFonts w:ascii="Times New Roman" w:hAnsi="Times New Roman" w:cs="Times New Roman"/>
          <w:sz w:val="24"/>
          <w:szCs w:val="24"/>
          <w:lang w:val="ro-RO"/>
        </w:rPr>
      </w:pPr>
    </w:p>
    <w:p w:rsidR="00951DD8" w:rsidRDefault="00951DD8" w:rsidP="00F54C2C">
      <w:pPr>
        <w:pStyle w:val="PlainText"/>
        <w:ind w:left="720" w:firstLine="1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51DD8">
        <w:rPr>
          <w:rFonts w:ascii="Times New Roman" w:hAnsi="Times New Roman" w:cs="Times New Roman"/>
          <w:b/>
          <w:sz w:val="24"/>
          <w:szCs w:val="24"/>
          <w:lang w:val="ro-RO"/>
        </w:rPr>
        <w:t>Metodologia de evaluare: sinteza rezultatelor evaluării</w:t>
      </w:r>
    </w:p>
    <w:p w:rsidR="00951DD8" w:rsidRDefault="00951DD8" w:rsidP="00F54C2C">
      <w:pPr>
        <w:pStyle w:val="PlainText"/>
        <w:ind w:left="720" w:firstLine="11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51DD8" w:rsidRDefault="00951DD8" w:rsidP="00951DD8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Pentru evaluare au fost utilizate următoarele metode:</w:t>
      </w:r>
    </w:p>
    <w:p w:rsidR="00951DD8" w:rsidRDefault="00951DD8" w:rsidP="00951DD8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-Abordarea prin comparatie directa(pentru teren)</w:t>
      </w:r>
    </w:p>
    <w:p w:rsidR="00951DD8" w:rsidRPr="00951DD8" w:rsidRDefault="00951DD8" w:rsidP="00951DD8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51DD8">
        <w:rPr>
          <w:rFonts w:ascii="Times New Roman" w:hAnsi="Times New Roman" w:cs="Times New Roman"/>
          <w:b/>
          <w:sz w:val="24"/>
          <w:szCs w:val="24"/>
          <w:lang w:val="ro-RO"/>
        </w:rPr>
        <w:t>-Abordarea prin cost</w:t>
      </w:r>
    </w:p>
    <w:p w:rsidR="00951DD8" w:rsidRDefault="00951DD8" w:rsidP="00951DD8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51DD8">
        <w:rPr>
          <w:rFonts w:ascii="Times New Roman" w:hAnsi="Times New Roman" w:cs="Times New Roman"/>
          <w:b/>
          <w:sz w:val="24"/>
          <w:szCs w:val="24"/>
          <w:lang w:val="ro-RO"/>
        </w:rPr>
        <w:t>-Abordarea prin venit</w:t>
      </w:r>
    </w:p>
    <w:p w:rsidR="00951DD8" w:rsidRDefault="00951DD8" w:rsidP="00951DD8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51DD8" w:rsidRDefault="00951DD8" w:rsidP="00951DD8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Sinteza rezultatelor-opinia evaluatorului</w:t>
      </w:r>
    </w:p>
    <w:p w:rsidR="00951DD8" w:rsidRDefault="00951DD8" w:rsidP="00951DD8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51DD8" w:rsidRDefault="00951DD8" w:rsidP="00951DD8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A.Pentru imobilul ,,DROPSURI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="00565BB9">
        <w:rPr>
          <w:rFonts w:ascii="Times New Roman" w:hAnsi="Times New Roman" w:cs="Times New Roman"/>
          <w:b/>
          <w:sz w:val="24"/>
          <w:szCs w:val="24"/>
        </w:rPr>
        <w:t>, imobil hala si teren 2317 mp</w:t>
      </w:r>
    </w:p>
    <w:p w:rsidR="00565BB9" w:rsidRPr="00951DD8" w:rsidRDefault="00565BB9" w:rsidP="00951DD8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</w:p>
    <w:p w:rsidR="00D44E72" w:rsidRPr="001E1762" w:rsidRDefault="00D44E72" w:rsidP="00D44E72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 w:rsidRPr="001E1762">
        <w:rPr>
          <w:rFonts w:ascii="Times New Roman" w:hAnsi="Times New Roman" w:cs="Times New Roman"/>
          <w:sz w:val="24"/>
          <w:szCs w:val="24"/>
          <w:lang w:val="ro-RO"/>
        </w:rPr>
        <w:t xml:space="preserve">            -Abordarea prin cost </w:t>
      </w:r>
      <w:r w:rsidR="001E1762" w:rsidRPr="001E1762">
        <w:rPr>
          <w:rFonts w:ascii="Times New Roman" w:hAnsi="Times New Roman" w:cs="Times New Roman"/>
          <w:sz w:val="24"/>
          <w:szCs w:val="24"/>
          <w:lang w:val="ro-RO"/>
        </w:rPr>
        <w:t xml:space="preserve">de înlocuire </w:t>
      </w:r>
    </w:p>
    <w:p w:rsidR="001E1762" w:rsidRPr="00951DD8" w:rsidRDefault="001E1762" w:rsidP="00D44E72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V=924.000 EURO</w:t>
      </w:r>
    </w:p>
    <w:p w:rsidR="00D44E72" w:rsidRPr="001E1762" w:rsidRDefault="00D44E72" w:rsidP="00D44E72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E1762">
        <w:rPr>
          <w:rFonts w:ascii="Times New Roman" w:hAnsi="Times New Roman" w:cs="Times New Roman"/>
          <w:sz w:val="24"/>
          <w:szCs w:val="24"/>
          <w:lang w:val="ro-RO"/>
        </w:rPr>
        <w:t>-Abordarea prin venit</w:t>
      </w:r>
    </w:p>
    <w:p w:rsidR="001E1762" w:rsidRDefault="001E1762" w:rsidP="00D44E72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V=1.072.000 EURO</w:t>
      </w:r>
    </w:p>
    <w:p w:rsidR="001E1762" w:rsidRPr="001E1762" w:rsidRDefault="001E1762" w:rsidP="00D44E72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E1762">
        <w:rPr>
          <w:rFonts w:ascii="Times New Roman" w:hAnsi="Times New Roman" w:cs="Times New Roman"/>
          <w:sz w:val="24"/>
          <w:szCs w:val="24"/>
          <w:lang w:val="ro-RO"/>
        </w:rPr>
        <w:t>-Opinia evaluatorului</w:t>
      </w:r>
    </w:p>
    <w:p w:rsidR="001E1762" w:rsidRDefault="001E1762" w:rsidP="00D44E72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În opinia evaluatorului, valoarea de piaţă a imobilului este de 1.072.000 EURO, sau 4.826.573 LEI</w:t>
      </w:r>
    </w:p>
    <w:p w:rsidR="001E1762" w:rsidRDefault="001E1762" w:rsidP="00D44E72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E1762" w:rsidRPr="001E1762" w:rsidRDefault="001E1762" w:rsidP="00D44E72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B.Pentru imobilul ,,HALVA</w:t>
      </w:r>
      <w:r>
        <w:rPr>
          <w:rFonts w:ascii="Times New Roman" w:hAnsi="Times New Roman" w:cs="Times New Roman"/>
          <w:b/>
          <w:sz w:val="24"/>
          <w:szCs w:val="24"/>
        </w:rPr>
        <w:t>”, imobil hala si teren 1764 mp</w:t>
      </w:r>
    </w:p>
    <w:p w:rsidR="007B1D64" w:rsidRPr="00140E11" w:rsidRDefault="007B1D64" w:rsidP="00994DEA">
      <w:pPr>
        <w:pStyle w:val="PlainText"/>
        <w:ind w:left="1080" w:hanging="371"/>
        <w:rPr>
          <w:rFonts w:ascii="Times New Roman" w:hAnsi="Times New Roman" w:cs="Times New Roman"/>
          <w:sz w:val="24"/>
          <w:szCs w:val="24"/>
          <w:lang w:val="ro-RO"/>
        </w:rPr>
      </w:pPr>
    </w:p>
    <w:p w:rsidR="000B7E86" w:rsidRPr="001E1762" w:rsidRDefault="000B7E86" w:rsidP="000B7E86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E1762">
        <w:rPr>
          <w:rFonts w:ascii="Times New Roman" w:hAnsi="Times New Roman" w:cs="Times New Roman"/>
          <w:sz w:val="24"/>
          <w:szCs w:val="24"/>
          <w:lang w:val="ro-RO"/>
        </w:rPr>
        <w:t xml:space="preserve"> -Abordarea prin cost de înlocuire </w:t>
      </w:r>
    </w:p>
    <w:p w:rsidR="000B7E86" w:rsidRPr="00951DD8" w:rsidRDefault="000B7E86" w:rsidP="000B7E86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V=1.132.000 EURO</w:t>
      </w:r>
    </w:p>
    <w:p w:rsidR="000B7E86" w:rsidRPr="001E1762" w:rsidRDefault="000B7E86" w:rsidP="000B7E86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E1762">
        <w:rPr>
          <w:rFonts w:ascii="Times New Roman" w:hAnsi="Times New Roman" w:cs="Times New Roman"/>
          <w:sz w:val="24"/>
          <w:szCs w:val="24"/>
          <w:lang w:val="ro-RO"/>
        </w:rPr>
        <w:t>-Abordarea prin venit</w:t>
      </w:r>
    </w:p>
    <w:p w:rsidR="000B7E86" w:rsidRDefault="000B7E86" w:rsidP="000B7E86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V=1.018.000 EURO</w:t>
      </w:r>
    </w:p>
    <w:p w:rsidR="000B7E86" w:rsidRPr="001E1762" w:rsidRDefault="000B7E86" w:rsidP="000B7E86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E1762">
        <w:rPr>
          <w:rFonts w:ascii="Times New Roman" w:hAnsi="Times New Roman" w:cs="Times New Roman"/>
          <w:sz w:val="24"/>
          <w:szCs w:val="24"/>
          <w:lang w:val="ro-RO"/>
        </w:rPr>
        <w:t>-Opinia evaluatorului</w:t>
      </w:r>
    </w:p>
    <w:p w:rsidR="000B7E86" w:rsidRDefault="000B7E86" w:rsidP="000B7E86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În opinia evaluatorului, valoarea de piaţă a imobilului este de 1.018.000 EURO, sau 4.583.443 LEI</w:t>
      </w:r>
    </w:p>
    <w:p w:rsidR="004D2CDA" w:rsidRDefault="004D2CDA" w:rsidP="004D2CD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0401B7" w:rsidRDefault="000B7E86" w:rsidP="004D2CDA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139A4">
        <w:rPr>
          <w:rFonts w:ascii="Times New Roman" w:hAnsi="Times New Roman" w:cs="Times New Roman"/>
          <w:b/>
          <w:sz w:val="24"/>
          <w:szCs w:val="24"/>
        </w:rPr>
        <w:t xml:space="preserve">3.Privind necesitatea si oportunitatea </w:t>
      </w:r>
      <w:r w:rsidRPr="000401B7">
        <w:rPr>
          <w:rFonts w:ascii="Times New Roman" w:hAnsi="Times New Roman" w:cs="Times New Roman"/>
          <w:b/>
          <w:sz w:val="24"/>
          <w:szCs w:val="24"/>
        </w:rPr>
        <w:t>v</w:t>
      </w:r>
      <w:r w:rsidR="000401B7" w:rsidRPr="000401B7">
        <w:rPr>
          <w:rFonts w:ascii="Times New Roman" w:hAnsi="Times New Roman" w:cs="Times New Roman"/>
          <w:b/>
          <w:sz w:val="24"/>
          <w:szCs w:val="24"/>
          <w:lang w:val="ro-RO"/>
        </w:rPr>
        <w:t>ânzării</w:t>
      </w:r>
    </w:p>
    <w:p w:rsidR="007139A4" w:rsidRDefault="007139A4" w:rsidP="004D2CDA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51C5C" w:rsidRDefault="007139A4" w:rsidP="004D2CDA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 w:rsidRPr="007139A4">
        <w:rPr>
          <w:rFonts w:ascii="Times New Roman" w:hAnsi="Times New Roman" w:cs="Times New Roman"/>
          <w:sz w:val="24"/>
          <w:szCs w:val="24"/>
          <w:lang w:val="ro-RO"/>
        </w:rPr>
        <w:t xml:space="preserve">      -</w:t>
      </w:r>
      <w:r w:rsidR="00351C5C">
        <w:rPr>
          <w:rFonts w:ascii="Times New Roman" w:hAnsi="Times New Roman" w:cs="Times New Roman"/>
          <w:sz w:val="24"/>
          <w:szCs w:val="24"/>
          <w:lang w:val="ro-RO"/>
        </w:rPr>
        <w:t xml:space="preserve"> Moara Cibin este</w:t>
      </w:r>
      <w:r w:rsidR="00966D90">
        <w:rPr>
          <w:rFonts w:ascii="Times New Roman" w:hAnsi="Times New Roman" w:cs="Times New Roman"/>
          <w:sz w:val="24"/>
          <w:szCs w:val="24"/>
          <w:lang w:val="ro-RO"/>
        </w:rPr>
        <w:t xml:space="preserve"> acţionar semnificativ la societatea S.C. Amylon S.A.</w:t>
      </w:r>
    </w:p>
    <w:p w:rsidR="007139A4" w:rsidRDefault="007139A4" w:rsidP="004D2CDA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-</w:t>
      </w:r>
      <w:r w:rsidR="00966D90">
        <w:rPr>
          <w:rFonts w:ascii="Times New Roman" w:hAnsi="Times New Roman" w:cs="Times New Roman"/>
          <w:sz w:val="24"/>
          <w:szCs w:val="24"/>
          <w:lang w:val="ro-RO"/>
        </w:rPr>
        <w:t xml:space="preserve"> Ambele societăţi s</w:t>
      </w:r>
      <w:r w:rsidR="00AF2DE3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966D90">
        <w:rPr>
          <w:rFonts w:ascii="Times New Roman" w:hAnsi="Times New Roman" w:cs="Times New Roman"/>
          <w:sz w:val="24"/>
          <w:szCs w:val="24"/>
          <w:lang w:val="ro-RO"/>
        </w:rPr>
        <w:t>nt în aceeaşi curte, folosind aceeaşi Logistică.</w:t>
      </w:r>
    </w:p>
    <w:p w:rsidR="007139A4" w:rsidRDefault="007139A4" w:rsidP="004D2CDA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-</w:t>
      </w:r>
      <w:r w:rsidR="00966D90">
        <w:rPr>
          <w:rFonts w:ascii="Times New Roman" w:hAnsi="Times New Roman" w:cs="Times New Roman"/>
          <w:sz w:val="24"/>
          <w:szCs w:val="24"/>
          <w:lang w:val="ro-RO"/>
        </w:rPr>
        <w:t xml:space="preserve"> Investiţiile s-au realizat în comun pentru operativitate şi funcţionalitate</w:t>
      </w:r>
    </w:p>
    <w:p w:rsidR="007139A4" w:rsidRDefault="007139A4" w:rsidP="004D2CDA">
      <w:pPr>
        <w:pStyle w:val="Plain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-</w:t>
      </w:r>
      <w:r w:rsidR="00966D90">
        <w:rPr>
          <w:rFonts w:ascii="Times New Roman" w:hAnsi="Times New Roman" w:cs="Times New Roman"/>
          <w:sz w:val="24"/>
          <w:szCs w:val="24"/>
          <w:lang w:val="ro-RO"/>
        </w:rPr>
        <w:t xml:space="preserve"> Pentru stabilirea mai clară a centrelor de cost, urmărirea mai eficientă din punct de vedere NTSM şi PSI, separarea activităţii de morărit de cea a producţiei de produse zaharoase şi făinoase este nevoie de delimitarea şi stabilirea corespunzătoare a </w:t>
      </w:r>
      <w:r w:rsidR="002815C8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966D90">
        <w:rPr>
          <w:rFonts w:ascii="Times New Roman" w:hAnsi="Times New Roman" w:cs="Times New Roman"/>
          <w:sz w:val="24"/>
          <w:szCs w:val="24"/>
          <w:lang w:val="ro-RO"/>
        </w:rPr>
        <w:t>atrimoniului (proprietăţii) celor doua societăţi până la realizarea Proiectului de Fuziune.</w:t>
      </w:r>
      <w:bookmarkStart w:id="0" w:name="_GoBack"/>
      <w:bookmarkEnd w:id="0"/>
    </w:p>
    <w:p w:rsidR="00966D90" w:rsidRPr="007139A4" w:rsidRDefault="00966D90" w:rsidP="00966D90">
      <w:pPr>
        <w:pStyle w:val="PlainText"/>
        <w:ind w:firstLine="36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  În acest moment, în baza legilor în vigoare, acest lucru nu poate fi făcut decât prin vânzare de cotă parte din active.</w:t>
      </w:r>
    </w:p>
    <w:p w:rsidR="007139A4" w:rsidRDefault="007139A4" w:rsidP="004D2CDA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401B7" w:rsidRDefault="00966D90" w:rsidP="00966D90">
      <w:pPr>
        <w:pStyle w:val="PlainText"/>
        <w:ind w:firstLine="36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0401B7">
        <w:rPr>
          <w:rFonts w:ascii="Times New Roman" w:hAnsi="Times New Roman" w:cs="Times New Roman"/>
          <w:sz w:val="24"/>
          <w:szCs w:val="24"/>
          <w:lang w:val="ro-RO"/>
        </w:rPr>
        <w:t>În ba</w:t>
      </w:r>
      <w:r w:rsidR="007139A4">
        <w:rPr>
          <w:rFonts w:ascii="Times New Roman" w:hAnsi="Times New Roman" w:cs="Times New Roman"/>
          <w:sz w:val="24"/>
          <w:szCs w:val="24"/>
          <w:lang w:val="ro-RO"/>
        </w:rPr>
        <w:t xml:space="preserve">za celor de mai sus prezentate, şi </w:t>
      </w:r>
      <w:r w:rsidR="002A52FA">
        <w:rPr>
          <w:rFonts w:ascii="Times New Roman" w:hAnsi="Times New Roman" w:cs="Times New Roman"/>
          <w:sz w:val="24"/>
          <w:szCs w:val="24"/>
          <w:lang w:val="ro-RO"/>
        </w:rPr>
        <w:t>având în vedere</w:t>
      </w:r>
      <w:r w:rsidR="007139A4">
        <w:rPr>
          <w:rFonts w:ascii="Times New Roman" w:hAnsi="Times New Roman" w:cs="Times New Roman"/>
          <w:sz w:val="24"/>
          <w:szCs w:val="24"/>
          <w:lang w:val="ro-RO"/>
        </w:rPr>
        <w:t xml:space="preserve"> valoarea investiţiilor</w:t>
      </w:r>
      <w:r w:rsidR="002A52FA">
        <w:rPr>
          <w:rFonts w:ascii="Times New Roman" w:hAnsi="Times New Roman" w:cs="Times New Roman"/>
          <w:sz w:val="24"/>
          <w:szCs w:val="24"/>
          <w:lang w:val="ro-RO"/>
        </w:rPr>
        <w:t xml:space="preserve"> efectuate de către Amylon SA, </w:t>
      </w:r>
      <w:r w:rsidR="000401B7">
        <w:rPr>
          <w:rFonts w:ascii="Times New Roman" w:hAnsi="Times New Roman" w:cs="Times New Roman"/>
          <w:sz w:val="24"/>
          <w:szCs w:val="24"/>
          <w:lang w:val="ro-RO"/>
        </w:rPr>
        <w:t>Consiliul de Administraţie al S.C. Moara Cibin S.A. Sibiu supune aprobarii A.G.E.A. vânzarea activelor ,,DROPSURI</w:t>
      </w:r>
      <w:r w:rsidR="000401B7">
        <w:rPr>
          <w:rFonts w:ascii="Times New Roman" w:hAnsi="Times New Roman" w:cs="Times New Roman"/>
          <w:sz w:val="24"/>
          <w:szCs w:val="24"/>
        </w:rPr>
        <w:t>” si ,,HALVA” c</w:t>
      </w:r>
      <w:r w:rsidR="000401B7">
        <w:rPr>
          <w:rFonts w:ascii="Times New Roman" w:hAnsi="Times New Roman" w:cs="Times New Roman"/>
          <w:sz w:val="24"/>
          <w:szCs w:val="24"/>
          <w:lang w:val="ro-RO"/>
        </w:rPr>
        <w:t>ătre S.C.Amylon S.A. la preţul de:</w:t>
      </w:r>
    </w:p>
    <w:p w:rsidR="000401B7" w:rsidRPr="000401B7" w:rsidRDefault="000401B7" w:rsidP="000401B7">
      <w:pPr>
        <w:pStyle w:val="Plain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Imobil ,,DROPSURI</w:t>
      </w:r>
      <w:r>
        <w:rPr>
          <w:rFonts w:ascii="Times New Roman" w:hAnsi="Times New Roman" w:cs="Times New Roman"/>
          <w:sz w:val="24"/>
          <w:szCs w:val="24"/>
        </w:rPr>
        <w:t xml:space="preserve">”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4.</w:t>
      </w:r>
      <w:r w:rsidR="002A52FA">
        <w:rPr>
          <w:rFonts w:ascii="Times New Roman" w:hAnsi="Times New Roman" w:cs="Times New Roman"/>
          <w:b/>
          <w:sz w:val="24"/>
          <w:szCs w:val="24"/>
          <w:lang w:val="ro-RO"/>
        </w:rPr>
        <w:t>600.000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LEI</w:t>
      </w:r>
    </w:p>
    <w:p w:rsidR="000401B7" w:rsidRPr="000401B7" w:rsidRDefault="000401B7" w:rsidP="000401B7">
      <w:pPr>
        <w:pStyle w:val="Plain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655843">
        <w:rPr>
          <w:rFonts w:ascii="Times New Roman" w:hAnsi="Times New Roman" w:cs="Times New Roman"/>
          <w:sz w:val="24"/>
          <w:szCs w:val="24"/>
          <w:lang w:val="ro-RO"/>
        </w:rPr>
        <w:t>Imobil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,,HALVA”  </w:t>
      </w:r>
      <w:r w:rsidR="002A52FA">
        <w:rPr>
          <w:rFonts w:ascii="Times New Roman" w:hAnsi="Times New Roman" w:cs="Times New Roman"/>
          <w:b/>
          <w:sz w:val="24"/>
          <w:szCs w:val="24"/>
          <w:lang w:val="ro-RO"/>
        </w:rPr>
        <w:t>3.016.129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LEI</w:t>
      </w:r>
    </w:p>
    <w:p w:rsidR="000401B7" w:rsidRDefault="000401B7" w:rsidP="000401B7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401B7" w:rsidRDefault="000401B7" w:rsidP="000401B7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401B7" w:rsidRDefault="000401B7" w:rsidP="000401B7">
      <w:pPr>
        <w:pStyle w:val="PlainTex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401B7" w:rsidRDefault="000401B7" w:rsidP="000401B7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CONSILIUL DE ADMINISTRATIE</w:t>
      </w:r>
    </w:p>
    <w:p w:rsidR="000401B7" w:rsidRPr="000401B7" w:rsidRDefault="000401B7" w:rsidP="000401B7">
      <w:pPr>
        <w:pStyle w:val="PlainText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Preşedinte</w:t>
      </w:r>
    </w:p>
    <w:sectPr w:rsidR="000401B7" w:rsidRPr="000401B7" w:rsidSect="00DB1944">
      <w:pgSz w:w="12240" w:h="15840"/>
      <w:pgMar w:top="1440" w:right="1502" w:bottom="1440" w:left="15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CEB" w:rsidRDefault="004F1CEB" w:rsidP="001E1762">
      <w:pPr>
        <w:spacing w:after="0" w:line="240" w:lineRule="auto"/>
      </w:pPr>
      <w:r>
        <w:separator/>
      </w:r>
    </w:p>
  </w:endnote>
  <w:endnote w:type="continuationSeparator" w:id="0">
    <w:p w:rsidR="004F1CEB" w:rsidRDefault="004F1CEB" w:rsidP="001E1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CEB" w:rsidRDefault="004F1CEB" w:rsidP="001E1762">
      <w:pPr>
        <w:spacing w:after="0" w:line="240" w:lineRule="auto"/>
      </w:pPr>
      <w:r>
        <w:separator/>
      </w:r>
    </w:p>
  </w:footnote>
  <w:footnote w:type="continuationSeparator" w:id="0">
    <w:p w:rsidR="004F1CEB" w:rsidRDefault="004F1CEB" w:rsidP="001E1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51E42"/>
    <w:multiLevelType w:val="hybridMultilevel"/>
    <w:tmpl w:val="3F9227AC"/>
    <w:lvl w:ilvl="0" w:tplc="7ABCEF3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242F6E"/>
    <w:multiLevelType w:val="hybridMultilevel"/>
    <w:tmpl w:val="4178E95C"/>
    <w:lvl w:ilvl="0" w:tplc="3CB8D5B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624DF"/>
    <w:multiLevelType w:val="hybridMultilevel"/>
    <w:tmpl w:val="A1445E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696"/>
    <w:rsid w:val="000401B7"/>
    <w:rsid w:val="000B7E86"/>
    <w:rsid w:val="00116414"/>
    <w:rsid w:val="00140E11"/>
    <w:rsid w:val="001A39AA"/>
    <w:rsid w:val="001E1762"/>
    <w:rsid w:val="002815C8"/>
    <w:rsid w:val="002A4945"/>
    <w:rsid w:val="002A52FA"/>
    <w:rsid w:val="00351C5C"/>
    <w:rsid w:val="003B6084"/>
    <w:rsid w:val="003D3696"/>
    <w:rsid w:val="004D2CDA"/>
    <w:rsid w:val="004F1CEB"/>
    <w:rsid w:val="00565BB9"/>
    <w:rsid w:val="00655843"/>
    <w:rsid w:val="006564C2"/>
    <w:rsid w:val="007139A4"/>
    <w:rsid w:val="007B1D64"/>
    <w:rsid w:val="007E3C6B"/>
    <w:rsid w:val="008D1BB5"/>
    <w:rsid w:val="008F1B38"/>
    <w:rsid w:val="008F2BE7"/>
    <w:rsid w:val="009033B3"/>
    <w:rsid w:val="00951DD8"/>
    <w:rsid w:val="00966D90"/>
    <w:rsid w:val="00994DEA"/>
    <w:rsid w:val="00994E20"/>
    <w:rsid w:val="00AF2DE3"/>
    <w:rsid w:val="00D109E6"/>
    <w:rsid w:val="00D44E72"/>
    <w:rsid w:val="00DA7BA9"/>
    <w:rsid w:val="00EB628B"/>
    <w:rsid w:val="00F512A2"/>
    <w:rsid w:val="00F54C2C"/>
    <w:rsid w:val="00FA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C497"/>
  <w15:chartTrackingRefBased/>
  <w15:docId w15:val="{88DEECB0-A798-41A9-95B3-35400DFB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B19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1944"/>
    <w:rPr>
      <w:rFonts w:ascii="Consolas" w:hAnsi="Consolas"/>
      <w:sz w:val="21"/>
      <w:szCs w:val="2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E176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E176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E176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4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31A6A-6CDF-4070-B2DA-B0AA2AED6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636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adrian.bleoca</dc:creator>
  <cp:keywords/>
  <dc:description/>
  <cp:lastModifiedBy>adrian.bleoca</cp:lastModifiedBy>
  <cp:revision>15</cp:revision>
  <cp:lastPrinted>2017-02-01T07:49:00Z</cp:lastPrinted>
  <dcterms:created xsi:type="dcterms:W3CDTF">2017-01-30T11:56:00Z</dcterms:created>
  <dcterms:modified xsi:type="dcterms:W3CDTF">2017-02-01T08:26:00Z</dcterms:modified>
</cp:coreProperties>
</file>